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845" w:rsidRDefault="00BD6D45" w:rsidP="00EF7296">
      <w:pPr>
        <w:spacing w:after="0"/>
      </w:pPr>
      <w:r w:rsidRPr="007C5161">
        <w:rPr>
          <w:b/>
          <w:sz w:val="24"/>
          <w:szCs w:val="24"/>
        </w:rPr>
        <w:t>Kostpolitik Gludsted Børnehus</w:t>
      </w:r>
      <w:r w:rsidR="00EF7296">
        <w:tab/>
      </w:r>
      <w:r w:rsidR="00EF7296">
        <w:tab/>
      </w:r>
      <w:r w:rsidR="00EF7296">
        <w:tab/>
      </w:r>
      <w:r w:rsidR="00EF7296">
        <w:tab/>
        <w:t>Januar 2016</w:t>
      </w:r>
    </w:p>
    <w:p w:rsidR="00E778D2" w:rsidRPr="00E778D2" w:rsidRDefault="00E778D2" w:rsidP="00EF7296">
      <w:pPr>
        <w:pStyle w:val="NormalWeb"/>
        <w:spacing w:after="0" w:afterAutospacing="0"/>
        <w:rPr>
          <w:rFonts w:asciiTheme="minorHAnsi" w:hAnsiTheme="minorHAnsi"/>
        </w:rPr>
      </w:pPr>
      <w:r w:rsidRPr="00E778D2">
        <w:rPr>
          <w:rFonts w:asciiTheme="minorHAnsi" w:hAnsiTheme="minorHAnsi"/>
        </w:rPr>
        <w:t>En sund og varieret kost er grundlaget for at kunne trives, lege, indlære og udvikle sig.</w:t>
      </w:r>
    </w:p>
    <w:p w:rsidR="00E778D2" w:rsidRDefault="00E778D2" w:rsidP="00EF7296">
      <w:pPr>
        <w:pStyle w:val="NormalWeb"/>
        <w:spacing w:after="0" w:afterAutospacing="0"/>
        <w:rPr>
          <w:rFonts w:asciiTheme="minorHAnsi" w:hAnsiTheme="minorHAnsi"/>
        </w:rPr>
      </w:pPr>
      <w:r w:rsidRPr="00E778D2">
        <w:rPr>
          <w:rFonts w:asciiTheme="minorHAnsi" w:hAnsiTheme="minorHAnsi"/>
        </w:rPr>
        <w:t>Mad er et nødvendigt drivmiddel - uden mad kan vi ikke leve - men mad er også i vores kultur en nydelse, som skaber vaner. Derfor er det så vigtigt, at man allerede som barn får nogle rigtig gode madvaner.</w:t>
      </w:r>
    </w:p>
    <w:p w:rsidR="00E778D2" w:rsidRDefault="00E778D2" w:rsidP="00EF7296">
      <w:pPr>
        <w:pStyle w:val="NormalWeb"/>
        <w:spacing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Kostpolitikken er udarbejdet på baggrund af drøftelser i personalegruppen, på forældre- og bestyrelsesmøde.</w:t>
      </w:r>
    </w:p>
    <w:p w:rsidR="00EF7296" w:rsidRDefault="00EF7296" w:rsidP="00EF7296">
      <w:pPr>
        <w:pStyle w:val="NormalWeb"/>
        <w:spacing w:after="0" w:afterAutospacing="0"/>
        <w:rPr>
          <w:rFonts w:asciiTheme="minorHAnsi" w:hAnsiTheme="minorHAnsi"/>
        </w:rPr>
      </w:pPr>
      <w:r>
        <w:rPr>
          <w:rFonts w:asciiTheme="minorHAnsi" w:hAnsiTheme="minorHAnsi"/>
          <w:b/>
        </w:rPr>
        <w:t>Arrangementer</w:t>
      </w:r>
      <w:r w:rsidRPr="00EF7296">
        <w:rPr>
          <w:rFonts w:asciiTheme="minorHAnsi" w:hAnsiTheme="minorHAnsi"/>
        </w:rPr>
        <w:t xml:space="preserve"> </w:t>
      </w:r>
    </w:p>
    <w:p w:rsidR="00543ED8" w:rsidRDefault="00EF7296" w:rsidP="00EF7296">
      <w:pPr>
        <w:pStyle w:val="NormalWeb"/>
        <w:spacing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Børnehuset tilbyder ikke børnene usunde ting såsom saftevand, sodavand, slik, is m.m.</w:t>
      </w:r>
      <w:r w:rsidRPr="00F44395">
        <w:rPr>
          <w:rFonts w:asciiTheme="minorHAnsi" w:hAnsiTheme="minorHAnsi"/>
        </w:rPr>
        <w:t xml:space="preserve"> </w:t>
      </w:r>
    </w:p>
    <w:p w:rsidR="00543ED8" w:rsidRPr="005D661E" w:rsidRDefault="00543ED8" w:rsidP="00EF7296">
      <w:pPr>
        <w:pStyle w:val="NormalWeb"/>
        <w:spacing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Når vi har maddage i børnehaven og SFO</w:t>
      </w:r>
      <w:r w:rsidR="005D661E">
        <w:rPr>
          <w:rFonts w:asciiTheme="minorHAnsi" w:hAnsiTheme="minorHAnsi"/>
        </w:rPr>
        <w:t xml:space="preserve"> bestræber vi os på, at</w:t>
      </w:r>
      <w:r w:rsidR="005D661E" w:rsidRPr="005D661E">
        <w:rPr>
          <w:rFonts w:asciiTheme="minorHAnsi" w:hAnsiTheme="minorHAnsi"/>
        </w:rPr>
        <w:t xml:space="preserve"> den mad der serveres og uddeles, er både sund, smagfuld og varieret, samt at maden indtages i en god atmosfære</w:t>
      </w:r>
      <w:r w:rsidR="005D661E">
        <w:rPr>
          <w:rFonts w:asciiTheme="minorHAnsi" w:hAnsiTheme="minorHAnsi"/>
        </w:rPr>
        <w:t>. Vi forsøger at pirre</w:t>
      </w:r>
      <w:r w:rsidR="005D661E">
        <w:rPr>
          <w:rFonts w:asciiTheme="minorHAnsi" w:hAnsiTheme="minorHAnsi"/>
        </w:rPr>
        <w:t xml:space="preserve"> børnenes interesse, nysgerrighed</w:t>
      </w:r>
      <w:r w:rsidR="005D661E">
        <w:rPr>
          <w:rFonts w:asciiTheme="minorHAnsi" w:hAnsiTheme="minorHAnsi"/>
        </w:rPr>
        <w:t xml:space="preserve"> og smagssans.</w:t>
      </w:r>
    </w:p>
    <w:p w:rsidR="00EF7296" w:rsidRDefault="00EF7296" w:rsidP="00EF7296">
      <w:pPr>
        <w:pStyle w:val="NormalWeb"/>
        <w:spacing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Til bedsteforældredage i november serverer vi æbleskiver med syltetøj og der er begrænsning pr. person.</w:t>
      </w:r>
    </w:p>
    <w:p w:rsidR="00EF7296" w:rsidRDefault="00EF7296" w:rsidP="00EF7296">
      <w:pPr>
        <w:pStyle w:val="NormalWeb"/>
        <w:spacing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Når julemanden kommer på besøg i børnehaven</w:t>
      </w:r>
      <w:r>
        <w:rPr>
          <w:rFonts w:asciiTheme="minorHAnsi" w:hAnsiTheme="minorHAnsi"/>
        </w:rPr>
        <w:t xml:space="preserve"> i december, har han noget </w:t>
      </w:r>
      <w:r w:rsidR="007C5161">
        <w:rPr>
          <w:rFonts w:asciiTheme="minorHAnsi" w:hAnsiTheme="minorHAnsi"/>
        </w:rPr>
        <w:t>med til børnene, men d</w:t>
      </w:r>
      <w:r>
        <w:rPr>
          <w:rFonts w:asciiTheme="minorHAnsi" w:hAnsiTheme="minorHAnsi"/>
        </w:rPr>
        <w:t>et er oplevelsen vi fokusere</w:t>
      </w:r>
      <w:r>
        <w:rPr>
          <w:rFonts w:asciiTheme="minorHAnsi" w:hAnsiTheme="minorHAnsi"/>
        </w:rPr>
        <w:t>r</w:t>
      </w:r>
      <w:r>
        <w:rPr>
          <w:rFonts w:asciiTheme="minorHAnsi" w:hAnsiTheme="minorHAnsi"/>
        </w:rPr>
        <w:t xml:space="preserve"> på.</w:t>
      </w:r>
    </w:p>
    <w:p w:rsidR="00E778D2" w:rsidRDefault="00C03A75" w:rsidP="00EF7296">
      <w:pPr>
        <w:pStyle w:val="NormalWeb"/>
        <w:spacing w:after="0" w:afterAutospacing="0"/>
        <w:rPr>
          <w:rFonts w:asciiTheme="minorHAnsi" w:hAnsiTheme="minorHAnsi"/>
        </w:rPr>
      </w:pPr>
      <w:r w:rsidRPr="00C03A75">
        <w:rPr>
          <w:rFonts w:asciiTheme="minorHAnsi" w:hAnsiTheme="minorHAnsi"/>
        </w:rPr>
        <w:t>Det er på forældremødet i november 2015 blevet besluttet at der kun afholdes 2 forældrekaffe om året.</w:t>
      </w:r>
      <w:r>
        <w:rPr>
          <w:rFonts w:asciiTheme="minorHAnsi" w:hAnsiTheme="minorHAnsi"/>
        </w:rPr>
        <w:t xml:space="preserve"> En lige inden sommerferien og en sidst i december. </w:t>
      </w:r>
      <w:r w:rsidR="00E778D2">
        <w:rPr>
          <w:rFonts w:asciiTheme="minorHAnsi" w:hAnsiTheme="minorHAnsi"/>
        </w:rPr>
        <w:t>Til forældrekaffe bager børnehuset brød eller andet som ikke indeholder meget fedt eller sukker.</w:t>
      </w:r>
      <w:r w:rsidR="004C118C">
        <w:rPr>
          <w:rFonts w:asciiTheme="minorHAnsi" w:hAnsiTheme="minorHAnsi"/>
        </w:rPr>
        <w:t xml:space="preserve"> (</w:t>
      </w:r>
      <w:proofErr w:type="gramStart"/>
      <w:r w:rsidR="004C118C">
        <w:rPr>
          <w:rFonts w:asciiTheme="minorHAnsi" w:hAnsiTheme="minorHAnsi"/>
        </w:rPr>
        <w:t>for</w:t>
      </w:r>
      <w:proofErr w:type="gramEnd"/>
      <w:r w:rsidR="004C118C">
        <w:rPr>
          <w:rFonts w:asciiTheme="minorHAnsi" w:hAnsiTheme="minorHAnsi"/>
        </w:rPr>
        <w:t xml:space="preserve"> konkrete datoer se årsplan)</w:t>
      </w:r>
    </w:p>
    <w:p w:rsidR="00EE40EA" w:rsidRDefault="00EE40EA" w:rsidP="00EF7296">
      <w:pPr>
        <w:pStyle w:val="NormalWeb"/>
        <w:spacing w:after="0" w:afterAutospacing="0"/>
        <w:rPr>
          <w:rFonts w:asciiTheme="minorHAnsi" w:hAnsiTheme="minorHAnsi"/>
          <w:b/>
        </w:rPr>
      </w:pPr>
      <w:r w:rsidRPr="00EE40EA">
        <w:rPr>
          <w:rFonts w:asciiTheme="minorHAnsi" w:hAnsiTheme="minorHAnsi"/>
          <w:b/>
        </w:rPr>
        <w:t>M</w:t>
      </w:r>
      <w:r w:rsidR="00EF7296">
        <w:rPr>
          <w:rFonts w:asciiTheme="minorHAnsi" w:hAnsiTheme="minorHAnsi"/>
          <w:b/>
        </w:rPr>
        <w:t>åltider</w:t>
      </w:r>
    </w:p>
    <w:p w:rsidR="00EF7296" w:rsidRPr="00EE40EA" w:rsidRDefault="00EF7296" w:rsidP="00EF7296">
      <w:pPr>
        <w:pStyle w:val="NormalWeb"/>
        <w:spacing w:after="0" w:afterAutospacing="0"/>
        <w:rPr>
          <w:rFonts w:asciiTheme="minorHAnsi" w:hAnsiTheme="minorHAnsi"/>
          <w:b/>
        </w:rPr>
      </w:pPr>
    </w:p>
    <w:p w:rsidR="00EF7296" w:rsidRPr="00EF7296" w:rsidRDefault="00EF7296" w:rsidP="00EF7296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F7296">
        <w:rPr>
          <w:rFonts w:asciiTheme="minorHAnsi" w:hAnsiTheme="minorHAnsi"/>
        </w:rPr>
        <w:t>Morgenmad</w:t>
      </w:r>
    </w:p>
    <w:p w:rsidR="00EF7296" w:rsidRDefault="00EF7296" w:rsidP="00EF7296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Fra vi åbner og indtil kl. 7.30 tilbyder vi morgenmad. Morgenmaden består af havregryn, cornflakes, </w:t>
      </w:r>
      <w:proofErr w:type="spellStart"/>
      <w:r>
        <w:rPr>
          <w:rFonts w:asciiTheme="minorHAnsi" w:hAnsiTheme="minorHAnsi"/>
        </w:rPr>
        <w:t>havrefras</w:t>
      </w:r>
      <w:proofErr w:type="spellEnd"/>
      <w:r>
        <w:rPr>
          <w:rFonts w:asciiTheme="minorHAnsi" w:hAnsiTheme="minorHAnsi"/>
        </w:rPr>
        <w:t xml:space="preserve">, rugbrød, </w:t>
      </w:r>
      <w:proofErr w:type="spellStart"/>
      <w:r>
        <w:rPr>
          <w:rFonts w:asciiTheme="minorHAnsi" w:hAnsiTheme="minorHAnsi"/>
        </w:rPr>
        <w:t>grovknækbrød</w:t>
      </w:r>
      <w:proofErr w:type="spellEnd"/>
      <w:r>
        <w:rPr>
          <w:rFonts w:asciiTheme="minorHAnsi" w:hAnsiTheme="minorHAnsi"/>
        </w:rPr>
        <w:t xml:space="preserve"> med tilbehør som syltetøj, honning, leverpostej, smøreost, rosiner m.m.</w:t>
      </w:r>
    </w:p>
    <w:p w:rsidR="00EF7296" w:rsidRPr="00EF7296" w:rsidRDefault="00EF7296" w:rsidP="00EF7296">
      <w:pPr>
        <w:pStyle w:val="NormalWeb"/>
        <w:spacing w:after="0" w:afterAutospacing="0"/>
        <w:rPr>
          <w:rFonts w:asciiTheme="minorHAnsi" w:hAnsiTheme="minorHAnsi"/>
        </w:rPr>
      </w:pPr>
      <w:r w:rsidRPr="00EF7296">
        <w:rPr>
          <w:rFonts w:asciiTheme="minorHAnsi" w:hAnsiTheme="minorHAnsi"/>
        </w:rPr>
        <w:t>Frugt</w:t>
      </w:r>
    </w:p>
    <w:p w:rsidR="00EF7296" w:rsidRPr="00F44395" w:rsidRDefault="00EF7296" w:rsidP="00EF7296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F44395">
        <w:rPr>
          <w:rFonts w:asciiTheme="minorHAnsi" w:hAnsiTheme="minorHAnsi"/>
        </w:rPr>
        <w:t>Børnehuset har en frugtordning hvor forældrene betaler 60,- om måneden.</w:t>
      </w:r>
      <w:r>
        <w:rPr>
          <w:rFonts w:asciiTheme="minorHAnsi" w:hAnsiTheme="minorHAnsi"/>
        </w:rPr>
        <w:t xml:space="preserve"> </w:t>
      </w:r>
    </w:p>
    <w:p w:rsidR="00EF7296" w:rsidRDefault="00EF7296" w:rsidP="00EF7296">
      <w:pPr>
        <w:pStyle w:val="NormalWeb"/>
        <w:spacing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Formiddag tilbydes børnene frugt. Frugten skæres ud gerne i samarbejde med nogle børn og anrettes lækkert på et fad.</w:t>
      </w:r>
    </w:p>
    <w:p w:rsidR="00EF7296" w:rsidRDefault="00EF7296" w:rsidP="00EF7296">
      <w:pPr>
        <w:pStyle w:val="NormalWeb"/>
        <w:spacing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Om eftermiddagen laves der også f</w:t>
      </w:r>
      <w:r w:rsidR="00A1147C">
        <w:rPr>
          <w:rFonts w:asciiTheme="minorHAnsi" w:hAnsiTheme="minorHAnsi"/>
        </w:rPr>
        <w:t>rugtfad og her serveres der</w:t>
      </w:r>
      <w:bookmarkStart w:id="0" w:name="_GoBack"/>
      <w:bookmarkEnd w:id="0"/>
      <w:r>
        <w:rPr>
          <w:rFonts w:asciiTheme="minorHAnsi" w:hAnsiTheme="minorHAnsi"/>
        </w:rPr>
        <w:t xml:space="preserve"> rugbrød eller knækbrød til.</w:t>
      </w:r>
    </w:p>
    <w:p w:rsidR="00EF7296" w:rsidRPr="00F222F5" w:rsidRDefault="00EF7296" w:rsidP="00EF7296">
      <w:pPr>
        <w:pStyle w:val="NormalWeb"/>
        <w:spacing w:after="0" w:afterAutospacing="0"/>
        <w:rPr>
          <w:rFonts w:asciiTheme="minorHAnsi" w:hAnsiTheme="minorHAnsi"/>
        </w:rPr>
      </w:pPr>
    </w:p>
    <w:p w:rsidR="00EE40EA" w:rsidRDefault="00EE40EA" w:rsidP="00EF7296">
      <w:pPr>
        <w:pStyle w:val="NormalWeb"/>
        <w:spacing w:before="0" w:beforeAutospacing="0"/>
        <w:rPr>
          <w:rFonts w:asciiTheme="minorHAnsi" w:hAnsiTheme="minorHAnsi"/>
        </w:rPr>
      </w:pPr>
      <w:r w:rsidRPr="00EE40EA">
        <w:rPr>
          <w:rFonts w:asciiTheme="minorHAnsi" w:hAnsiTheme="minorHAnsi"/>
        </w:rPr>
        <w:lastRenderedPageBreak/>
        <w:t xml:space="preserve">Madpakken spises </w:t>
      </w:r>
      <w:r w:rsidR="00F222F5">
        <w:rPr>
          <w:rFonts w:asciiTheme="minorHAnsi" w:hAnsiTheme="minorHAnsi"/>
        </w:rPr>
        <w:t xml:space="preserve">fra ca. kl. 11.15 </w:t>
      </w:r>
      <w:r w:rsidRPr="00EE40EA">
        <w:rPr>
          <w:rFonts w:asciiTheme="minorHAnsi" w:hAnsiTheme="minorHAnsi"/>
        </w:rPr>
        <w:t xml:space="preserve">og er en kærlig hilsen hjemmefra.  </w:t>
      </w:r>
      <w:r w:rsidR="00F222F5">
        <w:rPr>
          <w:rFonts w:asciiTheme="minorHAnsi" w:hAnsiTheme="minorHAnsi"/>
        </w:rPr>
        <w:t xml:space="preserve">Slik, juice og drikkeyoghurt m.m. hører ikke hjemme i madpakken og er forbudt i Børnehuset. </w:t>
      </w:r>
      <w:r w:rsidRPr="00EE40EA">
        <w:rPr>
          <w:rFonts w:asciiTheme="minorHAnsi" w:hAnsiTheme="minorHAnsi"/>
        </w:rPr>
        <w:t xml:space="preserve">En sund madpakke er grundpillen til barnets sunde kostvaner. </w:t>
      </w:r>
      <w:r w:rsidR="00F222F5">
        <w:rPr>
          <w:rFonts w:asciiTheme="minorHAnsi" w:hAnsiTheme="minorHAnsi"/>
        </w:rPr>
        <w:t>Vi synger værsgo sang inden vi spiser. P</w:t>
      </w:r>
      <w:r w:rsidRPr="00EE40EA">
        <w:rPr>
          <w:rFonts w:asciiTheme="minorHAnsi" w:hAnsiTheme="minorHAnsi"/>
        </w:rPr>
        <w:t>ersonalet spiser mad</w:t>
      </w:r>
      <w:r w:rsidR="00F222F5">
        <w:rPr>
          <w:rFonts w:asciiTheme="minorHAnsi" w:hAnsiTheme="minorHAnsi"/>
        </w:rPr>
        <w:t xml:space="preserve"> sammen med </w:t>
      </w:r>
      <w:r w:rsidRPr="00EE40EA">
        <w:rPr>
          <w:rFonts w:asciiTheme="minorHAnsi" w:hAnsiTheme="minorHAnsi"/>
        </w:rPr>
        <w:t>børnene og skaber en rolig og hyggelig atmosfære, hvor der snakkes rundt om bordet.</w:t>
      </w:r>
      <w:r w:rsidR="004F427B">
        <w:rPr>
          <w:rFonts w:asciiTheme="minorHAnsi" w:hAnsiTheme="minorHAnsi"/>
        </w:rPr>
        <w:t xml:space="preserve"> Inspiration til madpakker: </w:t>
      </w:r>
      <w:hyperlink r:id="rId4" w:history="1">
        <w:r w:rsidR="004F427B" w:rsidRPr="00B905DA">
          <w:rPr>
            <w:rStyle w:val="Hyperlink"/>
            <w:rFonts w:asciiTheme="minorHAnsi" w:hAnsiTheme="minorHAnsi"/>
          </w:rPr>
          <w:t>www.sundemadpakker.dk</w:t>
        </w:r>
      </w:hyperlink>
      <w:r w:rsidR="004F427B">
        <w:rPr>
          <w:rFonts w:asciiTheme="minorHAnsi" w:hAnsiTheme="minorHAnsi"/>
        </w:rPr>
        <w:t xml:space="preserve"> eller </w:t>
      </w:r>
      <w:hyperlink r:id="rId5" w:history="1">
        <w:r w:rsidR="004F427B" w:rsidRPr="00B905DA">
          <w:rPr>
            <w:rStyle w:val="Hyperlink"/>
            <w:rFonts w:asciiTheme="minorHAnsi" w:hAnsiTheme="minorHAnsi"/>
          </w:rPr>
          <w:t>www.Arla.dk</w:t>
        </w:r>
      </w:hyperlink>
    </w:p>
    <w:p w:rsidR="004C118C" w:rsidRPr="0091521C" w:rsidRDefault="004C118C" w:rsidP="004C118C">
      <w:pPr>
        <w:pStyle w:val="NormalWeb"/>
        <w:spacing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Ved formiddags, frokost og eftermiddagsmåltider </w:t>
      </w:r>
      <w:r>
        <w:rPr>
          <w:rFonts w:asciiTheme="minorHAnsi" w:hAnsiTheme="minorHAnsi"/>
        </w:rPr>
        <w:t>tilbydes børnene vand. Indtagelse af vand ud over måltider foregår via plastickopper i børnehøjde og en stol ved håndvasken, så barnet selv kan tage vand når det føler tørst. Om sommeren stilles en vandbeholder og kopper ud på legepladsen.</w:t>
      </w:r>
    </w:p>
    <w:p w:rsidR="00F222F5" w:rsidRDefault="004C118C" w:rsidP="00F222F5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Personalet er opmærksomme på om</w:t>
      </w:r>
      <w:r w:rsidR="00EF7296">
        <w:rPr>
          <w:rFonts w:asciiTheme="minorHAnsi" w:hAnsiTheme="minorHAnsi"/>
        </w:rPr>
        <w:t xml:space="preserve"> børnene får </w:t>
      </w:r>
      <w:r w:rsidR="00F222F5" w:rsidRPr="00EE40EA">
        <w:rPr>
          <w:rFonts w:asciiTheme="minorHAnsi" w:hAnsiTheme="minorHAnsi"/>
        </w:rPr>
        <w:t>en sun</w:t>
      </w:r>
      <w:r w:rsidR="00F222F5">
        <w:rPr>
          <w:rFonts w:asciiTheme="minorHAnsi" w:hAnsiTheme="minorHAnsi"/>
        </w:rPr>
        <w:t>d og alsidig kost</w:t>
      </w:r>
      <w:r w:rsidR="00E7389D">
        <w:rPr>
          <w:rFonts w:asciiTheme="minorHAnsi" w:hAnsiTheme="minorHAnsi"/>
        </w:rPr>
        <w:t>. Det betyder,</w:t>
      </w:r>
      <w:r w:rsidR="00F222F5" w:rsidRPr="00EE40EA">
        <w:rPr>
          <w:rFonts w:asciiTheme="minorHAnsi" w:hAnsiTheme="minorHAnsi"/>
        </w:rPr>
        <w:t xml:space="preserve"> at vi tager en drøftelse med jer forældre om madpakkens indhold, hvis vi skønner det er påkrævet.</w:t>
      </w:r>
    </w:p>
    <w:p w:rsidR="00F222F5" w:rsidRDefault="00F222F5" w:rsidP="00F222F5">
      <w:pPr>
        <w:pStyle w:val="NormalWeb"/>
        <w:rPr>
          <w:rFonts w:asciiTheme="minorHAnsi" w:hAnsiTheme="minorHAnsi"/>
          <w:b/>
        </w:rPr>
      </w:pPr>
      <w:r w:rsidRPr="00E778D2">
        <w:rPr>
          <w:rFonts w:asciiTheme="minorHAnsi" w:hAnsiTheme="minorHAnsi"/>
          <w:b/>
        </w:rPr>
        <w:t>Fødselsdage</w:t>
      </w:r>
    </w:p>
    <w:p w:rsidR="00F222F5" w:rsidRDefault="00F222F5" w:rsidP="00F222F5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Fødselsdage holdes enten i børnehuset eller hjemme. </w:t>
      </w:r>
      <w:r w:rsidR="00A051BB">
        <w:rPr>
          <w:rFonts w:asciiTheme="minorHAnsi" w:hAnsiTheme="minorHAnsi"/>
        </w:rPr>
        <w:t xml:space="preserve">Vi opfordrer til at sukkerindholdet i det der serveres begrænses. Aftal </w:t>
      </w:r>
      <w:r w:rsidR="00E7389D">
        <w:rPr>
          <w:rFonts w:asciiTheme="minorHAnsi" w:hAnsiTheme="minorHAnsi"/>
        </w:rPr>
        <w:t xml:space="preserve">hvornår og hvordan </w:t>
      </w:r>
      <w:r w:rsidR="00A051BB">
        <w:rPr>
          <w:rFonts w:asciiTheme="minorHAnsi" w:hAnsiTheme="minorHAnsi"/>
        </w:rPr>
        <w:t xml:space="preserve">fødselsdagen </w:t>
      </w:r>
      <w:r w:rsidR="00E7389D">
        <w:rPr>
          <w:rFonts w:asciiTheme="minorHAnsi" w:hAnsiTheme="minorHAnsi"/>
        </w:rPr>
        <w:t xml:space="preserve">skal afholdes </w:t>
      </w:r>
      <w:r w:rsidR="00A051BB">
        <w:rPr>
          <w:rFonts w:asciiTheme="minorHAnsi" w:hAnsiTheme="minorHAnsi"/>
        </w:rPr>
        <w:t xml:space="preserve">med personalet. </w:t>
      </w:r>
    </w:p>
    <w:p w:rsidR="004F427B" w:rsidRDefault="004F427B" w:rsidP="00F222F5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Inspiration til fødselsdage: </w:t>
      </w:r>
      <w:hyperlink r:id="rId6" w:history="1">
        <w:r w:rsidRPr="00B905DA">
          <w:rPr>
            <w:rStyle w:val="Hyperlink"/>
            <w:rFonts w:asciiTheme="minorHAnsi" w:hAnsiTheme="minorHAnsi"/>
          </w:rPr>
          <w:t>www.Altomkost.dk</w:t>
        </w:r>
      </w:hyperlink>
    </w:p>
    <w:p w:rsidR="00A051BB" w:rsidRDefault="00A051BB" w:rsidP="00F222F5">
      <w:pPr>
        <w:pStyle w:val="NormalWeb"/>
        <w:rPr>
          <w:rFonts w:asciiTheme="minorHAnsi" w:hAnsiTheme="minorHAnsi"/>
          <w:b/>
        </w:rPr>
      </w:pPr>
      <w:r w:rsidRPr="00A051BB">
        <w:rPr>
          <w:rFonts w:asciiTheme="minorHAnsi" w:hAnsiTheme="minorHAnsi"/>
          <w:b/>
        </w:rPr>
        <w:t>Madallergi</w:t>
      </w:r>
    </w:p>
    <w:p w:rsidR="00A051BB" w:rsidRDefault="00A051BB" w:rsidP="00F222F5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Oplys fra barnets start hvilke fødevarer barnet ikke må få. Ved fødselsdage</w:t>
      </w:r>
      <w:r w:rsidR="00C03A75">
        <w:rPr>
          <w:rFonts w:asciiTheme="minorHAnsi" w:hAnsiTheme="minorHAnsi"/>
        </w:rPr>
        <w:t>, forældrekaffe</w:t>
      </w:r>
      <w:r>
        <w:rPr>
          <w:rFonts w:asciiTheme="minorHAnsi" w:hAnsiTheme="minorHAnsi"/>
        </w:rPr>
        <w:t xml:space="preserve"> og andre arrangementer er det forældrenes eget ansvar at sørge for</w:t>
      </w:r>
      <w:r w:rsidR="00E7389D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at der </w:t>
      </w:r>
      <w:r w:rsidR="00E7389D">
        <w:rPr>
          <w:rFonts w:asciiTheme="minorHAnsi" w:hAnsiTheme="minorHAnsi"/>
        </w:rPr>
        <w:t xml:space="preserve">den pågældende dag </w:t>
      </w:r>
      <w:r>
        <w:rPr>
          <w:rFonts w:asciiTheme="minorHAnsi" w:hAnsiTheme="minorHAnsi"/>
        </w:rPr>
        <w:t xml:space="preserve">er noget barnet må få. Kontakt </w:t>
      </w:r>
      <w:r w:rsidR="00A1147C">
        <w:rPr>
          <w:rFonts w:asciiTheme="minorHAnsi" w:hAnsiTheme="minorHAnsi"/>
        </w:rPr>
        <w:t xml:space="preserve">personalet eller </w:t>
      </w:r>
      <w:r>
        <w:rPr>
          <w:rFonts w:asciiTheme="minorHAnsi" w:hAnsiTheme="minorHAnsi"/>
        </w:rPr>
        <w:t>den der skal ho</w:t>
      </w:r>
      <w:r w:rsidR="00E7389D">
        <w:rPr>
          <w:rFonts w:asciiTheme="minorHAnsi" w:hAnsiTheme="minorHAnsi"/>
        </w:rPr>
        <w:t>lde fødselsdag for at vide hvad de skal have.</w:t>
      </w:r>
    </w:p>
    <w:p w:rsidR="00A051BB" w:rsidRPr="00A051BB" w:rsidRDefault="00A051BB" w:rsidP="00F222F5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Der må gerne opbevares specialbrød m.m. i Børnehusets fryser, men det er forældrene selv der skal sørge for at få brødet op til barnet den pågældende dag.</w:t>
      </w:r>
    </w:p>
    <w:p w:rsidR="00F222F5" w:rsidRDefault="00F222F5" w:rsidP="00F222F5">
      <w:pPr>
        <w:pStyle w:val="NormalWeb"/>
        <w:rPr>
          <w:rFonts w:asciiTheme="minorHAnsi" w:hAnsiTheme="minorHAnsi"/>
        </w:rPr>
      </w:pPr>
    </w:p>
    <w:p w:rsidR="00BD6D45" w:rsidRPr="00EE40EA" w:rsidRDefault="00BD6D45"/>
    <w:p w:rsidR="00BD6D45" w:rsidRDefault="00BD6D45"/>
    <w:sectPr w:rsidR="00BD6D4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45"/>
    <w:rsid w:val="004C118C"/>
    <w:rsid w:val="004F427B"/>
    <w:rsid w:val="00543ED8"/>
    <w:rsid w:val="005D164F"/>
    <w:rsid w:val="005D661E"/>
    <w:rsid w:val="007C5161"/>
    <w:rsid w:val="008F4845"/>
    <w:rsid w:val="0091521C"/>
    <w:rsid w:val="00A051BB"/>
    <w:rsid w:val="00A1147C"/>
    <w:rsid w:val="00BD6D45"/>
    <w:rsid w:val="00C03A75"/>
    <w:rsid w:val="00E7389D"/>
    <w:rsid w:val="00E778D2"/>
    <w:rsid w:val="00EE40EA"/>
    <w:rsid w:val="00EF7296"/>
    <w:rsid w:val="00F222F5"/>
    <w:rsid w:val="00F4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1C58E-488B-472C-B4CC-2BAEAB47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7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3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3A75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4F42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9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9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9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6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03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tomkost.dk" TargetMode="External"/><Relationship Id="rId5" Type="http://schemas.openxmlformats.org/officeDocument/2006/relationships/hyperlink" Target="http://www.Arla.dk" TargetMode="External"/><Relationship Id="rId4" Type="http://schemas.openxmlformats.org/officeDocument/2006/relationships/hyperlink" Target="http://www.sundemadpakker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501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Kontor01</dc:creator>
  <cp:keywords/>
  <dc:description/>
  <cp:lastModifiedBy>Kontor01</cp:lastModifiedBy>
  <cp:revision>11</cp:revision>
  <cp:lastPrinted>2016-01-07T10:57:00Z</cp:lastPrinted>
  <dcterms:created xsi:type="dcterms:W3CDTF">2015-11-23T09:02:00Z</dcterms:created>
  <dcterms:modified xsi:type="dcterms:W3CDTF">2016-02-02T13:16:00Z</dcterms:modified>
</cp:coreProperties>
</file>